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0BCC" w14:textId="1E1AB036" w:rsidR="00A30F61" w:rsidRDefault="00A30F61" w:rsidP="001966A9">
      <w:pPr>
        <w:rPr>
          <w:rFonts w:ascii="Georgia" w:hAnsi="Georgia"/>
          <w:b/>
          <w:bCs/>
          <w:sz w:val="20"/>
          <w:szCs w:val="20"/>
        </w:rPr>
      </w:pPr>
      <w:r>
        <w:rPr>
          <w:rFonts w:ascii="Georgia" w:hAnsi="Georgia"/>
          <w:b/>
          <w:bCs/>
          <w:noProof/>
          <w:sz w:val="20"/>
          <w:szCs w:val="20"/>
        </w:rPr>
        <w:drawing>
          <wp:inline distT="0" distB="0" distL="0" distR="0" wp14:anchorId="00E6BC4C" wp14:editId="3CA5F6CA">
            <wp:extent cx="5943600" cy="567690"/>
            <wp:effectExtent l="0" t="0" r="0" b="0"/>
            <wp:docPr id="48062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28881" name="Picture 4806288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67690"/>
                    </a:xfrm>
                    <a:prstGeom prst="rect">
                      <a:avLst/>
                    </a:prstGeom>
                  </pic:spPr>
                </pic:pic>
              </a:graphicData>
            </a:graphic>
          </wp:inline>
        </w:drawing>
      </w:r>
    </w:p>
    <w:p w14:paraId="45DA8D27" w14:textId="77777777" w:rsidR="00A30F61" w:rsidRDefault="00A30F61" w:rsidP="001966A9">
      <w:pPr>
        <w:rPr>
          <w:rFonts w:ascii="Georgia" w:hAnsi="Georgia"/>
          <w:b/>
          <w:bCs/>
          <w:sz w:val="20"/>
          <w:szCs w:val="20"/>
        </w:rPr>
      </w:pPr>
    </w:p>
    <w:p w14:paraId="6403B3BD" w14:textId="12CA951C" w:rsidR="001966A9" w:rsidRPr="00F556DA" w:rsidRDefault="00246938" w:rsidP="001966A9">
      <w:pPr>
        <w:rPr>
          <w:rFonts w:ascii="Georgia" w:hAnsi="Georgia"/>
          <w:b/>
          <w:bCs/>
          <w:sz w:val="20"/>
          <w:szCs w:val="20"/>
        </w:rPr>
      </w:pPr>
      <w:r>
        <w:rPr>
          <w:rFonts w:ascii="Georgia" w:hAnsi="Georgia"/>
          <w:b/>
          <w:bCs/>
          <w:sz w:val="20"/>
          <w:szCs w:val="20"/>
        </w:rPr>
        <w:t>FOR IMMEDIATE RELEASE</w:t>
      </w:r>
      <w:r w:rsidR="0076075C">
        <w:rPr>
          <w:rFonts w:ascii="Georgia" w:hAnsi="Georgia"/>
          <w:b/>
          <w:bCs/>
          <w:sz w:val="20"/>
          <w:szCs w:val="20"/>
        </w:rPr>
        <w:tab/>
      </w:r>
      <w:r w:rsidR="0076075C">
        <w:rPr>
          <w:rFonts w:ascii="Georgia" w:hAnsi="Georgia"/>
          <w:b/>
          <w:bCs/>
          <w:sz w:val="20"/>
          <w:szCs w:val="20"/>
        </w:rPr>
        <w:tab/>
      </w:r>
      <w:r w:rsidR="0076075C">
        <w:rPr>
          <w:rFonts w:ascii="Georgia" w:hAnsi="Georgia"/>
          <w:b/>
          <w:bCs/>
          <w:sz w:val="20"/>
          <w:szCs w:val="20"/>
        </w:rPr>
        <w:tab/>
      </w:r>
      <w:r w:rsidR="0076075C">
        <w:rPr>
          <w:rFonts w:ascii="Georgia" w:hAnsi="Georgia"/>
          <w:b/>
          <w:bCs/>
          <w:sz w:val="20"/>
          <w:szCs w:val="20"/>
        </w:rPr>
        <w:tab/>
      </w:r>
      <w:r w:rsidR="0076075C">
        <w:rPr>
          <w:rFonts w:ascii="Georgia" w:hAnsi="Georgia"/>
          <w:b/>
          <w:bCs/>
          <w:sz w:val="20"/>
          <w:szCs w:val="20"/>
        </w:rPr>
        <w:tab/>
      </w:r>
      <w:r w:rsidR="00A30F61">
        <w:rPr>
          <w:rFonts w:ascii="Georgia" w:hAnsi="Georgia"/>
          <w:b/>
          <w:bCs/>
          <w:sz w:val="20"/>
          <w:szCs w:val="20"/>
        </w:rPr>
        <w:tab/>
        <w:t xml:space="preserve">    </w:t>
      </w:r>
      <w:r w:rsidR="001966A9" w:rsidRPr="00F556DA">
        <w:rPr>
          <w:rFonts w:ascii="Georgia" w:hAnsi="Georgia"/>
          <w:b/>
          <w:bCs/>
          <w:sz w:val="20"/>
          <w:szCs w:val="20"/>
        </w:rPr>
        <w:t xml:space="preserve">Media Advisory </w:t>
      </w:r>
    </w:p>
    <w:p w14:paraId="7D134627" w14:textId="79ACBE75" w:rsidR="001966A9" w:rsidRPr="005B0011" w:rsidRDefault="00A30F61" w:rsidP="001966A9">
      <w:pPr>
        <w:ind w:left="5760" w:firstLine="720"/>
        <w:rPr>
          <w:rFonts w:ascii="Georgia" w:hAnsi="Georgia"/>
          <w:sz w:val="20"/>
          <w:szCs w:val="20"/>
        </w:rPr>
      </w:pPr>
      <w:r>
        <w:rPr>
          <w:rFonts w:ascii="Georgia" w:hAnsi="Georgia"/>
          <w:sz w:val="20"/>
          <w:szCs w:val="20"/>
        </w:rPr>
        <w:t xml:space="preserve">                   </w:t>
      </w:r>
      <w:r w:rsidR="001966A9" w:rsidRPr="005B0011">
        <w:rPr>
          <w:rFonts w:ascii="Georgia" w:hAnsi="Georgia"/>
          <w:sz w:val="20"/>
          <w:szCs w:val="20"/>
        </w:rPr>
        <w:t>April 11, 2024</w:t>
      </w:r>
    </w:p>
    <w:p w14:paraId="74FE8755" w14:textId="23D70CAC" w:rsidR="00C54F2E" w:rsidRPr="002D5139" w:rsidRDefault="00242B68" w:rsidP="00F3472C">
      <w:pPr>
        <w:rPr>
          <w:rFonts w:ascii="Georgia" w:hAnsi="Georgia"/>
          <w:sz w:val="20"/>
          <w:szCs w:val="20"/>
        </w:rPr>
      </w:pPr>
      <w:r w:rsidRPr="002D5139">
        <w:rPr>
          <w:rFonts w:ascii="Georgia" w:hAnsi="Georgia"/>
          <w:b/>
          <w:bCs/>
          <w:sz w:val="20"/>
          <w:szCs w:val="20"/>
        </w:rPr>
        <w:t>Contact:</w:t>
      </w:r>
      <w:r w:rsidRPr="002D5139">
        <w:rPr>
          <w:rFonts w:ascii="Georgia" w:hAnsi="Georgia"/>
          <w:sz w:val="20"/>
          <w:szCs w:val="20"/>
        </w:rPr>
        <w:t xml:space="preserve"> Alexa Gromko</w:t>
      </w:r>
    </w:p>
    <w:p w14:paraId="0B403FBF" w14:textId="02A22E85" w:rsidR="00242B68" w:rsidRPr="002D5139" w:rsidRDefault="002D5139" w:rsidP="00F3472C">
      <w:pPr>
        <w:rPr>
          <w:rFonts w:ascii="Georgia" w:hAnsi="Georgia"/>
          <w:sz w:val="20"/>
          <w:szCs w:val="20"/>
        </w:rPr>
      </w:pPr>
      <w:r>
        <w:rPr>
          <w:rFonts w:ascii="Georgia" w:hAnsi="Georgia"/>
          <w:sz w:val="20"/>
          <w:szCs w:val="20"/>
        </w:rPr>
        <w:t xml:space="preserve">O: </w:t>
      </w:r>
      <w:r w:rsidR="00242B68" w:rsidRPr="002D5139">
        <w:rPr>
          <w:rFonts w:ascii="Georgia" w:hAnsi="Georgia"/>
          <w:sz w:val="20"/>
          <w:szCs w:val="20"/>
        </w:rPr>
        <w:t>719</w:t>
      </w:r>
      <w:r>
        <w:rPr>
          <w:rFonts w:ascii="Georgia" w:hAnsi="Georgia"/>
          <w:sz w:val="20"/>
          <w:szCs w:val="20"/>
        </w:rPr>
        <w:t>-</w:t>
      </w:r>
      <w:r w:rsidR="00242B68" w:rsidRPr="002D5139">
        <w:rPr>
          <w:rFonts w:ascii="Georgia" w:hAnsi="Georgia"/>
          <w:sz w:val="20"/>
          <w:szCs w:val="20"/>
        </w:rPr>
        <w:t>389</w:t>
      </w:r>
      <w:r>
        <w:rPr>
          <w:rFonts w:ascii="Georgia" w:hAnsi="Georgia"/>
          <w:sz w:val="20"/>
          <w:szCs w:val="20"/>
        </w:rPr>
        <w:t>-</w:t>
      </w:r>
      <w:r w:rsidR="00242B68" w:rsidRPr="002D5139">
        <w:rPr>
          <w:rFonts w:ascii="Georgia" w:hAnsi="Georgia"/>
          <w:sz w:val="20"/>
          <w:szCs w:val="20"/>
        </w:rPr>
        <w:t>6038</w:t>
      </w:r>
    </w:p>
    <w:p w14:paraId="4F7EA712" w14:textId="4AEFD96B" w:rsidR="00242B68" w:rsidRPr="002D5139" w:rsidRDefault="002D5139" w:rsidP="00F3472C">
      <w:pPr>
        <w:rPr>
          <w:rFonts w:ascii="Georgia" w:hAnsi="Georgia"/>
          <w:sz w:val="20"/>
          <w:szCs w:val="20"/>
        </w:rPr>
      </w:pPr>
      <w:r w:rsidRPr="002D5139">
        <w:rPr>
          <w:rFonts w:ascii="Georgia" w:hAnsi="Georgia"/>
          <w:sz w:val="20"/>
          <w:szCs w:val="20"/>
        </w:rPr>
        <w:t>agromko@coloradocollege.edu</w:t>
      </w:r>
    </w:p>
    <w:p w14:paraId="0B58A8C8" w14:textId="77777777" w:rsidR="00F3472C" w:rsidRPr="00CF257F" w:rsidRDefault="00F3472C" w:rsidP="007A32D9">
      <w:pPr>
        <w:jc w:val="center"/>
        <w:rPr>
          <w:rFonts w:ascii="Georgia" w:hAnsi="Georgia"/>
        </w:rPr>
      </w:pPr>
    </w:p>
    <w:p w14:paraId="2BF1F15E" w14:textId="77777777" w:rsidR="001966A9" w:rsidRDefault="001966A9" w:rsidP="005B0011">
      <w:pPr>
        <w:jc w:val="center"/>
        <w:rPr>
          <w:rFonts w:ascii="Georgia" w:hAnsi="Georgia"/>
          <w:b/>
          <w:bCs/>
          <w:sz w:val="32"/>
          <w:szCs w:val="32"/>
        </w:rPr>
      </w:pPr>
    </w:p>
    <w:p w14:paraId="630BBCDF" w14:textId="47308883" w:rsidR="000F220C" w:rsidRPr="00F3472C" w:rsidRDefault="000F220C" w:rsidP="005B0011">
      <w:pPr>
        <w:jc w:val="center"/>
        <w:rPr>
          <w:rFonts w:ascii="Georgia" w:hAnsi="Georgia"/>
          <w:b/>
          <w:bCs/>
          <w:sz w:val="32"/>
          <w:szCs w:val="32"/>
        </w:rPr>
      </w:pPr>
      <w:r w:rsidRPr="00F3472C">
        <w:rPr>
          <w:rFonts w:ascii="Georgia" w:hAnsi="Georgia"/>
          <w:b/>
          <w:bCs/>
          <w:sz w:val="32"/>
          <w:szCs w:val="32"/>
        </w:rPr>
        <w:t>How the Stories We Tell Matter</w:t>
      </w:r>
      <w:r w:rsidR="00AB3266" w:rsidRPr="00AB3266">
        <w:rPr>
          <w:rFonts w:ascii="Georgia" w:hAnsi="Georgia"/>
          <w:b/>
          <w:bCs/>
          <w:sz w:val="32"/>
          <w:szCs w:val="32"/>
        </w:rPr>
        <w:t xml:space="preserve">:  Endowed Lecture on </w:t>
      </w:r>
      <w:r w:rsidR="00AB3266" w:rsidRPr="00F3472C">
        <w:rPr>
          <w:rFonts w:ascii="Georgia" w:hAnsi="Georgia"/>
          <w:b/>
          <w:bCs/>
          <w:sz w:val="32"/>
          <w:szCs w:val="32"/>
        </w:rPr>
        <w:t>Narrative Medicine</w:t>
      </w:r>
    </w:p>
    <w:p w14:paraId="3E395506" w14:textId="7832C380" w:rsidR="00717673" w:rsidRPr="00F3472C" w:rsidRDefault="00F3472C" w:rsidP="005B0011">
      <w:pPr>
        <w:jc w:val="center"/>
        <w:rPr>
          <w:rFonts w:ascii="Georgia" w:hAnsi="Georgia"/>
          <w:sz w:val="28"/>
          <w:szCs w:val="28"/>
        </w:rPr>
      </w:pPr>
      <w:r w:rsidRPr="00F3472C">
        <w:rPr>
          <w:rFonts w:ascii="Georgia" w:hAnsi="Georgia"/>
          <w:i/>
          <w:iCs/>
          <w:sz w:val="28"/>
          <w:szCs w:val="28"/>
        </w:rPr>
        <w:t xml:space="preserve">Addressing the Crisis in Access and Equity in Health Care in the </w:t>
      </w:r>
      <w:r w:rsidR="00B6777A">
        <w:rPr>
          <w:rFonts w:ascii="Georgia" w:hAnsi="Georgia"/>
          <w:i/>
          <w:iCs/>
          <w:sz w:val="28"/>
          <w:szCs w:val="28"/>
        </w:rPr>
        <w:t>U.S.</w:t>
      </w:r>
    </w:p>
    <w:p w14:paraId="76D3FEF9" w14:textId="387F97E1" w:rsidR="00F3472C" w:rsidRPr="00F3472C" w:rsidRDefault="00F3472C" w:rsidP="007A32D9">
      <w:pPr>
        <w:jc w:val="center"/>
        <w:rPr>
          <w:rFonts w:ascii="Georgia" w:hAnsi="Georgia"/>
          <w:i/>
          <w:iCs/>
          <w:sz w:val="28"/>
          <w:szCs w:val="28"/>
        </w:rPr>
      </w:pPr>
    </w:p>
    <w:p w14:paraId="6C16676C" w14:textId="328A80AA" w:rsidR="00BC066C" w:rsidRDefault="00424474" w:rsidP="00584031">
      <w:pPr>
        <w:rPr>
          <w:rFonts w:ascii="Georgia" w:eastAsia="Times New Roman" w:hAnsi="Georgia" w:cs="Times New Roman"/>
          <w:color w:val="000000" w:themeColor="text1"/>
          <w:kern w:val="0"/>
          <w14:ligatures w14:val="none"/>
        </w:rPr>
      </w:pPr>
      <w:r w:rsidRPr="00B94AAB">
        <w:rPr>
          <w:rFonts w:ascii="Georgia" w:hAnsi="Georgia"/>
          <w:b/>
          <w:bCs/>
        </w:rPr>
        <w:t>WHAT:</w:t>
      </w:r>
      <w:r w:rsidR="00B94AAB">
        <w:rPr>
          <w:rFonts w:ascii="Georgia" w:hAnsi="Georgia"/>
          <w:b/>
          <w:bCs/>
        </w:rPr>
        <w:t xml:space="preserve">  </w:t>
      </w:r>
      <w:r w:rsidR="00C13A31" w:rsidRPr="008B71DC">
        <w:rPr>
          <w:rFonts w:ascii="Georgia" w:eastAsia="Times New Roman" w:hAnsi="Georgia" w:cs="Times New Roman"/>
          <w:color w:val="000000" w:themeColor="text1"/>
          <w:kern w:val="0"/>
          <w14:ligatures w14:val="none"/>
        </w:rPr>
        <w:t>To initiate a conversation about how narrative medicine—its skills, its understanding of culture and rhetoric—can improve access to more equitable health care in the U</w:t>
      </w:r>
      <w:r w:rsidR="00BC066C">
        <w:rPr>
          <w:rFonts w:ascii="Georgia" w:eastAsia="Times New Roman" w:hAnsi="Georgia" w:cs="Times New Roman"/>
          <w:color w:val="000000" w:themeColor="text1"/>
          <w:kern w:val="0"/>
          <w14:ligatures w14:val="none"/>
        </w:rPr>
        <w:t>.</w:t>
      </w:r>
      <w:r w:rsidR="00C13A31" w:rsidRPr="008B71DC">
        <w:rPr>
          <w:rFonts w:ascii="Georgia" w:eastAsia="Times New Roman" w:hAnsi="Georgia" w:cs="Times New Roman"/>
          <w:color w:val="000000" w:themeColor="text1"/>
          <w:kern w:val="0"/>
          <w14:ligatures w14:val="none"/>
        </w:rPr>
        <w:t>S. </w:t>
      </w:r>
    </w:p>
    <w:p w14:paraId="13A1144C" w14:textId="77777777" w:rsidR="00BC066C" w:rsidRDefault="00BC066C" w:rsidP="00584031">
      <w:pPr>
        <w:rPr>
          <w:rFonts w:ascii="Georgia" w:eastAsia="Times New Roman" w:hAnsi="Georgia" w:cs="Times New Roman"/>
          <w:color w:val="000000" w:themeColor="text1"/>
          <w:kern w:val="0"/>
          <w14:ligatures w14:val="none"/>
        </w:rPr>
      </w:pPr>
    </w:p>
    <w:p w14:paraId="590927C6" w14:textId="64D34C53" w:rsidR="00C84CE8" w:rsidRPr="00F3472C" w:rsidRDefault="00F94B88" w:rsidP="00C84CE8">
      <w:pPr>
        <w:rPr>
          <w:rFonts w:ascii="Georgia" w:hAnsi="Georgia"/>
        </w:rPr>
      </w:pPr>
      <w:r w:rsidRPr="00F3472C">
        <w:rPr>
          <w:rFonts w:ascii="Georgia" w:hAnsi="Georgia"/>
        </w:rPr>
        <w:t xml:space="preserve">The D.J. MacLean Endowment for English </w:t>
      </w:r>
      <w:r w:rsidR="00271333">
        <w:rPr>
          <w:rFonts w:ascii="Georgia" w:hAnsi="Georgia"/>
        </w:rPr>
        <w:t>at Colorado College presents the MacLean Symposium</w:t>
      </w:r>
      <w:r w:rsidR="004D263D">
        <w:rPr>
          <w:rFonts w:ascii="Georgia" w:hAnsi="Georgia"/>
        </w:rPr>
        <w:t xml:space="preserve"> on Narrative Medicine. </w:t>
      </w:r>
      <w:r w:rsidR="00C84CE8" w:rsidRPr="00F3472C">
        <w:rPr>
          <w:rFonts w:ascii="Georgia" w:hAnsi="Georgia"/>
        </w:rPr>
        <w:t>Narrative medicine is a way of thinking about how medical care is shaped by our stories – not only the themes and content of these stories, but their structure, delivery, and influence. Basic questions like “who tells the story?”, “who’s the audience?”, and “what’s the genre of the story?” can tell us a lot about the narrative and what impact it may have.</w:t>
      </w:r>
      <w:r w:rsidR="00584031">
        <w:rPr>
          <w:rFonts w:ascii="Georgia" w:hAnsi="Georgia"/>
        </w:rPr>
        <w:t xml:space="preserve"> </w:t>
      </w:r>
      <w:r w:rsidR="00584031" w:rsidRPr="00584031">
        <w:rPr>
          <w:rFonts w:ascii="Georgia" w:hAnsi="Georgia"/>
        </w:rPr>
        <w:t>Being able to recognize a story when</w:t>
      </w:r>
      <w:r w:rsidR="007A75E3">
        <w:rPr>
          <w:rFonts w:ascii="Georgia" w:hAnsi="Georgia"/>
        </w:rPr>
        <w:t xml:space="preserve"> patient</w:t>
      </w:r>
      <w:r w:rsidR="00714BFA">
        <w:rPr>
          <w:rFonts w:ascii="Georgia" w:hAnsi="Georgia"/>
        </w:rPr>
        <w:t>s</w:t>
      </w:r>
      <w:r w:rsidR="007A75E3">
        <w:rPr>
          <w:rFonts w:ascii="Georgia" w:hAnsi="Georgia"/>
        </w:rPr>
        <w:t xml:space="preserve"> t</w:t>
      </w:r>
      <w:r w:rsidR="00714BFA">
        <w:rPr>
          <w:rFonts w:ascii="Georgia" w:hAnsi="Georgia"/>
        </w:rPr>
        <w:t>alk about their health</w:t>
      </w:r>
      <w:r w:rsidR="00CB5190">
        <w:rPr>
          <w:rFonts w:ascii="Georgia" w:hAnsi="Georgia"/>
        </w:rPr>
        <w:t>.</w:t>
      </w:r>
      <w:r w:rsidR="00714BFA">
        <w:rPr>
          <w:rFonts w:ascii="Georgia" w:hAnsi="Georgia"/>
        </w:rPr>
        <w:t xml:space="preserve"> </w:t>
      </w:r>
      <w:hyperlink r:id="rId6" w:history="1">
        <w:r w:rsidR="00BA129D" w:rsidRPr="00BA129D">
          <w:rPr>
            <w:rStyle w:val="Hyperlink"/>
            <w:rFonts w:ascii="Georgia" w:hAnsi="Georgia"/>
          </w:rPr>
          <w:t>Learn more about the speakers here.</w:t>
        </w:r>
      </w:hyperlink>
    </w:p>
    <w:p w14:paraId="0B3B93EA" w14:textId="77777777" w:rsidR="00C84CE8" w:rsidRPr="00F3472C" w:rsidRDefault="00C84CE8" w:rsidP="00C84CE8">
      <w:pPr>
        <w:rPr>
          <w:rFonts w:ascii="Georgia" w:hAnsi="Georgia"/>
        </w:rPr>
      </w:pPr>
      <w:r w:rsidRPr="00F3472C">
        <w:rPr>
          <w:rFonts w:ascii="Georgia" w:hAnsi="Georgia"/>
        </w:rPr>
        <w:t> </w:t>
      </w:r>
    </w:p>
    <w:p w14:paraId="3DE9934A" w14:textId="73450259" w:rsidR="00F3472C" w:rsidRPr="00F3472C" w:rsidRDefault="00252B80" w:rsidP="00F3472C">
      <w:pPr>
        <w:rPr>
          <w:rFonts w:ascii="Georgia" w:hAnsi="Georgia"/>
          <w:b/>
          <w:bCs/>
        </w:rPr>
      </w:pPr>
      <w:r w:rsidRPr="00252B80">
        <w:rPr>
          <w:rFonts w:ascii="Georgia" w:hAnsi="Georgia"/>
          <w:b/>
          <w:bCs/>
        </w:rPr>
        <w:t>WHEN:</w:t>
      </w:r>
      <w:r>
        <w:rPr>
          <w:rFonts w:ascii="Georgia" w:hAnsi="Georgia"/>
          <w:b/>
          <w:bCs/>
        </w:rPr>
        <w:t xml:space="preserve"> </w:t>
      </w:r>
      <w:r w:rsidR="008B71DC" w:rsidRPr="00CF257F">
        <w:rPr>
          <w:rFonts w:ascii="Georgia" w:hAnsi="Georgia"/>
        </w:rPr>
        <w:t xml:space="preserve">Thursday, </w:t>
      </w:r>
      <w:r w:rsidR="00F3472C" w:rsidRPr="00F3472C">
        <w:rPr>
          <w:rFonts w:ascii="Georgia" w:hAnsi="Georgia"/>
        </w:rPr>
        <w:t>April 11, 2024</w:t>
      </w:r>
      <w:r w:rsidR="00BB5688">
        <w:rPr>
          <w:rFonts w:ascii="Georgia" w:hAnsi="Georgia"/>
        </w:rPr>
        <w:t>,</w:t>
      </w:r>
      <w:r w:rsidR="00D02056">
        <w:rPr>
          <w:rFonts w:ascii="Georgia" w:hAnsi="Georgia"/>
        </w:rPr>
        <w:t xml:space="preserve"> 1:30 – 5:30 p.m.</w:t>
      </w:r>
      <w:r w:rsidR="00BB5688">
        <w:rPr>
          <w:rFonts w:ascii="Georgia" w:hAnsi="Georgia"/>
        </w:rPr>
        <w:t xml:space="preserve"> </w:t>
      </w:r>
    </w:p>
    <w:p w14:paraId="44C448E3" w14:textId="77777777" w:rsidR="00F3472C" w:rsidRPr="00F3472C" w:rsidRDefault="00F3472C" w:rsidP="00F3472C">
      <w:pPr>
        <w:rPr>
          <w:rFonts w:ascii="Georgia" w:hAnsi="Georgia"/>
        </w:rPr>
      </w:pPr>
      <w:r w:rsidRPr="00F3472C">
        <w:rPr>
          <w:rFonts w:ascii="Georgia" w:hAnsi="Georgia"/>
        </w:rPr>
        <w:t> </w:t>
      </w:r>
    </w:p>
    <w:p w14:paraId="10EE20C7" w14:textId="48E54D56" w:rsidR="00F133F7" w:rsidRPr="00F3472C" w:rsidRDefault="00F133F7" w:rsidP="00F133F7">
      <w:pPr>
        <w:rPr>
          <w:rFonts w:ascii="Georgia" w:hAnsi="Georgia"/>
        </w:rPr>
      </w:pPr>
      <w:r w:rsidRPr="00F133F7">
        <w:rPr>
          <w:rFonts w:ascii="Georgia" w:hAnsi="Georgia"/>
          <w:b/>
          <w:bCs/>
        </w:rPr>
        <w:t>WHERE:</w:t>
      </w:r>
      <w:r>
        <w:rPr>
          <w:rFonts w:ascii="Georgia" w:hAnsi="Georgia"/>
          <w:b/>
          <w:bCs/>
        </w:rPr>
        <w:t xml:space="preserve"> </w:t>
      </w:r>
      <w:r w:rsidRPr="00F3472C">
        <w:rPr>
          <w:rFonts w:ascii="Georgia" w:hAnsi="Georgia"/>
        </w:rPr>
        <w:t>Richard F. Celeste Theatre</w:t>
      </w:r>
      <w:r w:rsidR="00A8604E">
        <w:rPr>
          <w:rFonts w:ascii="Georgia" w:hAnsi="Georgia"/>
        </w:rPr>
        <w:t>,</w:t>
      </w:r>
      <w:r w:rsidRPr="00F3472C">
        <w:rPr>
          <w:rFonts w:ascii="Georgia" w:hAnsi="Georgia"/>
        </w:rPr>
        <w:t> Edith Kinney Gaylord Cornerstone Arts Center</w:t>
      </w:r>
      <w:r w:rsidR="00A8604E">
        <w:rPr>
          <w:rFonts w:ascii="Georgia" w:hAnsi="Georgia"/>
        </w:rPr>
        <w:t xml:space="preserve">, </w:t>
      </w:r>
    </w:p>
    <w:p w14:paraId="1A6C30A3" w14:textId="38EF9BE4" w:rsidR="00F133F7" w:rsidRPr="00F3472C" w:rsidRDefault="00F133F7" w:rsidP="00F133F7">
      <w:pPr>
        <w:rPr>
          <w:rFonts w:ascii="Georgia" w:hAnsi="Georgia"/>
        </w:rPr>
      </w:pPr>
      <w:r w:rsidRPr="00F3472C">
        <w:rPr>
          <w:rFonts w:ascii="Georgia" w:hAnsi="Georgia"/>
        </w:rPr>
        <w:t>825 N. Cascade Ave.</w:t>
      </w:r>
      <w:r w:rsidR="009C4E0A">
        <w:rPr>
          <w:rFonts w:ascii="Georgia" w:hAnsi="Georgia"/>
        </w:rPr>
        <w:t>, Colorado Springs</w:t>
      </w:r>
      <w:r w:rsidR="00896B77">
        <w:rPr>
          <w:rFonts w:ascii="Georgia" w:hAnsi="Georgia"/>
        </w:rPr>
        <w:t>, CO</w:t>
      </w:r>
      <w:r w:rsidR="009C4E0A">
        <w:rPr>
          <w:rFonts w:ascii="Georgia" w:hAnsi="Georgia"/>
        </w:rPr>
        <w:t xml:space="preserve"> </w:t>
      </w:r>
      <w:r w:rsidR="00896B77">
        <w:rPr>
          <w:rFonts w:ascii="Georgia" w:hAnsi="Georgia"/>
        </w:rPr>
        <w:t>80903</w:t>
      </w:r>
    </w:p>
    <w:p w14:paraId="60E0C5A1" w14:textId="4392957C" w:rsidR="00F133F7" w:rsidRPr="00F133F7" w:rsidRDefault="00F133F7" w:rsidP="00F3472C">
      <w:pPr>
        <w:rPr>
          <w:rFonts w:ascii="Georgia" w:hAnsi="Georgia"/>
          <w:b/>
          <w:bCs/>
        </w:rPr>
      </w:pPr>
    </w:p>
    <w:p w14:paraId="10C25EA8" w14:textId="650AEFE2" w:rsidR="00A50E13" w:rsidRPr="00F3472C" w:rsidRDefault="00A50E13" w:rsidP="00A50E13">
      <w:pPr>
        <w:rPr>
          <w:rFonts w:ascii="Georgia" w:hAnsi="Georgia"/>
          <w:b/>
          <w:bCs/>
        </w:rPr>
      </w:pPr>
      <w:r w:rsidRPr="00F3472C">
        <w:rPr>
          <w:rFonts w:ascii="Georgia" w:hAnsi="Georgia"/>
          <w:b/>
          <w:bCs/>
        </w:rPr>
        <w:t>EVENT SCHEDULE</w:t>
      </w:r>
      <w:r w:rsidRPr="00A50E13">
        <w:rPr>
          <w:rFonts w:ascii="Georgia" w:hAnsi="Georgia"/>
          <w:b/>
          <w:bCs/>
        </w:rPr>
        <w:t>:</w:t>
      </w:r>
      <w:r w:rsidR="00EA7064">
        <w:rPr>
          <w:rFonts w:ascii="Georgia" w:hAnsi="Georgia"/>
          <w:noProof/>
        </w:rPr>
        <w:pict w14:anchorId="7EAF56EE">
          <v:rect id="_x0000_i1027" alt="" style="width:468pt;height:.05pt;mso-width-percent:0;mso-height-percent:0;mso-width-percent:0;mso-height-percent:0" o:hralign="center" o:hrstd="t" o:hr="t" fillcolor="#a0a0a0" stroked="f"/>
        </w:pict>
      </w:r>
    </w:p>
    <w:p w14:paraId="0BB61CEA" w14:textId="77777777" w:rsidR="00A50E13" w:rsidRPr="00F3472C" w:rsidRDefault="00A50E13" w:rsidP="00A50E13">
      <w:pPr>
        <w:rPr>
          <w:rFonts w:ascii="Georgia" w:hAnsi="Georgia"/>
        </w:rPr>
      </w:pPr>
      <w:r w:rsidRPr="00F3472C">
        <w:rPr>
          <w:rFonts w:ascii="Georgia" w:hAnsi="Georgia"/>
        </w:rPr>
        <w:t>1:30 p.m. -2:30 p.m.</w:t>
      </w:r>
    </w:p>
    <w:p w14:paraId="4D514E03" w14:textId="77777777" w:rsidR="00E75A78" w:rsidRDefault="0017331B" w:rsidP="00E75A78">
      <w:pPr>
        <w:rPr>
          <w:rFonts w:ascii="Georgia" w:hAnsi="Georgia"/>
        </w:rPr>
      </w:pPr>
      <w:r>
        <w:rPr>
          <w:rFonts w:ascii="Georgia" w:hAnsi="Georgia"/>
        </w:rPr>
        <w:t>“</w:t>
      </w:r>
      <w:r w:rsidR="00A50E13" w:rsidRPr="00F3472C">
        <w:rPr>
          <w:rFonts w:ascii="Georgia" w:hAnsi="Georgia"/>
        </w:rPr>
        <w:t>Narrative Discoveries of Patients</w:t>
      </w:r>
      <w:r w:rsidR="00B6777A">
        <w:rPr>
          <w:rFonts w:ascii="Georgia" w:hAnsi="Georgia"/>
        </w:rPr>
        <w:t>’</w:t>
      </w:r>
      <w:r w:rsidR="00A50E13" w:rsidRPr="00F3472C">
        <w:rPr>
          <w:rFonts w:ascii="Georgia" w:hAnsi="Georgia"/>
        </w:rPr>
        <w:t xml:space="preserve"> Perspectives: A Perilous and </w:t>
      </w:r>
      <w:r w:rsidR="00B6777A" w:rsidRPr="00F3472C">
        <w:rPr>
          <w:rFonts w:ascii="Georgia" w:hAnsi="Georgia"/>
        </w:rPr>
        <w:t>Necessary</w:t>
      </w:r>
      <w:r w:rsidR="00A50E13" w:rsidRPr="00F3472C">
        <w:rPr>
          <w:rFonts w:ascii="Georgia" w:hAnsi="Georgia"/>
        </w:rPr>
        <w:t xml:space="preserve"> Transport</w:t>
      </w:r>
      <w:r>
        <w:rPr>
          <w:rFonts w:ascii="Georgia" w:hAnsi="Georgia"/>
        </w:rPr>
        <w:t>”</w:t>
      </w:r>
    </w:p>
    <w:p w14:paraId="1BC95041" w14:textId="28FB5750" w:rsidR="00A50E13" w:rsidRPr="00F3472C" w:rsidRDefault="00A50E13" w:rsidP="00E75A78">
      <w:pPr>
        <w:rPr>
          <w:rFonts w:ascii="Georgia" w:hAnsi="Georgia"/>
        </w:rPr>
      </w:pPr>
      <w:r w:rsidRPr="00F3472C">
        <w:rPr>
          <w:rFonts w:ascii="Georgia" w:hAnsi="Georgia"/>
        </w:rPr>
        <w:t>Rita Charon, M.D., Ph.D. (Columbia University)</w:t>
      </w:r>
    </w:p>
    <w:p w14:paraId="151898C5" w14:textId="77777777" w:rsidR="00A50E13" w:rsidRPr="00F3472C" w:rsidRDefault="00EA7064" w:rsidP="00A50E13">
      <w:pPr>
        <w:rPr>
          <w:rFonts w:ascii="Georgia" w:hAnsi="Georgia"/>
        </w:rPr>
      </w:pPr>
      <w:r>
        <w:rPr>
          <w:rFonts w:ascii="Georgia" w:hAnsi="Georgia"/>
          <w:noProof/>
        </w:rPr>
        <w:pict w14:anchorId="474FE97D">
          <v:rect id="_x0000_i1026" alt="" style="width:468pt;height:.05pt;mso-width-percent:0;mso-height-percent:0;mso-width-percent:0;mso-height-percent:0" o:hralign="center" o:hrstd="t" o:hr="t" fillcolor="#a0a0a0" stroked="f"/>
        </w:pict>
      </w:r>
    </w:p>
    <w:p w14:paraId="6BA97828" w14:textId="77777777" w:rsidR="00A50E13" w:rsidRPr="00F3472C" w:rsidRDefault="00A50E13" w:rsidP="00A50E13">
      <w:pPr>
        <w:rPr>
          <w:rFonts w:ascii="Georgia" w:hAnsi="Georgia"/>
        </w:rPr>
      </w:pPr>
      <w:r w:rsidRPr="00F3472C">
        <w:rPr>
          <w:rFonts w:ascii="Georgia" w:hAnsi="Georgia"/>
        </w:rPr>
        <w:t>3:00 p.m. - 4:00 p.m.</w:t>
      </w:r>
    </w:p>
    <w:p w14:paraId="5F739861" w14:textId="125939BB" w:rsidR="00A50E13" w:rsidRPr="00F3472C" w:rsidRDefault="0017331B" w:rsidP="00A50E13">
      <w:pPr>
        <w:rPr>
          <w:rFonts w:ascii="Georgia" w:hAnsi="Georgia"/>
        </w:rPr>
      </w:pPr>
      <w:r>
        <w:rPr>
          <w:rFonts w:ascii="Georgia" w:hAnsi="Georgia"/>
        </w:rPr>
        <w:t>“</w:t>
      </w:r>
      <w:r w:rsidR="00A50E13" w:rsidRPr="00F3472C">
        <w:rPr>
          <w:rFonts w:ascii="Georgia" w:hAnsi="Georgia"/>
        </w:rPr>
        <w:t>Addressing the Crisis in Access and Equity in Health in the United States: How the Stories We Tell Matter</w:t>
      </w:r>
      <w:r>
        <w:rPr>
          <w:rFonts w:ascii="Georgia" w:hAnsi="Georgia"/>
        </w:rPr>
        <w:t>”</w:t>
      </w:r>
      <w:r w:rsidR="00A50E13" w:rsidRPr="00F3472C">
        <w:rPr>
          <w:rFonts w:ascii="Georgia" w:hAnsi="Georgia"/>
        </w:rPr>
        <w:t> </w:t>
      </w:r>
    </w:p>
    <w:p w14:paraId="70A9B932" w14:textId="77777777" w:rsidR="00A50E13" w:rsidRPr="00F3472C" w:rsidRDefault="00A50E13" w:rsidP="00DC3523">
      <w:pPr>
        <w:rPr>
          <w:rFonts w:ascii="Georgia" w:hAnsi="Georgia"/>
        </w:rPr>
      </w:pPr>
      <w:r w:rsidRPr="00F3472C">
        <w:rPr>
          <w:rFonts w:ascii="Georgia" w:hAnsi="Georgia"/>
        </w:rPr>
        <w:t>Linda Villarosa, Author, </w:t>
      </w:r>
      <w:r w:rsidRPr="00F3472C">
        <w:rPr>
          <w:rFonts w:ascii="Georgia" w:hAnsi="Georgia"/>
          <w:i/>
          <w:iCs/>
        </w:rPr>
        <w:t>Under the Skin: The Hidden Toll of Racism on American Lives and on the Health of our Nation</w:t>
      </w:r>
    </w:p>
    <w:p w14:paraId="3A32ABF3" w14:textId="77777777" w:rsidR="00A50E13" w:rsidRPr="00F3472C" w:rsidRDefault="00EA7064" w:rsidP="00A50E13">
      <w:pPr>
        <w:rPr>
          <w:rFonts w:ascii="Georgia" w:hAnsi="Georgia"/>
        </w:rPr>
      </w:pPr>
      <w:r>
        <w:rPr>
          <w:rFonts w:ascii="Georgia" w:hAnsi="Georgia"/>
          <w:noProof/>
        </w:rPr>
        <w:pict w14:anchorId="7BEBBE56">
          <v:rect id="_x0000_i1025" alt="" style="width:468pt;height:.05pt;mso-width-percent:0;mso-height-percent:0;mso-width-percent:0;mso-height-percent:0" o:hralign="center" o:hrstd="t" o:hr="t" fillcolor="#a0a0a0" stroked="f"/>
        </w:pict>
      </w:r>
    </w:p>
    <w:p w14:paraId="44FB5BA0" w14:textId="77777777" w:rsidR="00A50E13" w:rsidRPr="00F3472C" w:rsidRDefault="00A50E13" w:rsidP="00A50E13">
      <w:pPr>
        <w:rPr>
          <w:rFonts w:ascii="Georgia" w:hAnsi="Georgia"/>
        </w:rPr>
      </w:pPr>
      <w:r w:rsidRPr="00F3472C">
        <w:rPr>
          <w:rFonts w:ascii="Georgia" w:hAnsi="Georgia"/>
        </w:rPr>
        <w:t>4:30 p.m. -5:30 p.m.</w:t>
      </w:r>
    </w:p>
    <w:p w14:paraId="79F6D480" w14:textId="77777777" w:rsidR="00A50E13" w:rsidRPr="00F3472C" w:rsidRDefault="00A50E13" w:rsidP="00A50E13">
      <w:pPr>
        <w:rPr>
          <w:rFonts w:ascii="Georgia" w:hAnsi="Georgia"/>
        </w:rPr>
      </w:pPr>
      <w:r w:rsidRPr="00F3472C">
        <w:rPr>
          <w:rFonts w:ascii="Georgia" w:hAnsi="Georgia"/>
        </w:rPr>
        <w:t>Keynote Panel Discussion</w:t>
      </w:r>
    </w:p>
    <w:p w14:paraId="0D43285E" w14:textId="77777777" w:rsidR="00A50E13" w:rsidRDefault="00A50E13" w:rsidP="00A82492">
      <w:pPr>
        <w:pStyle w:val="ListParagraph"/>
        <w:numPr>
          <w:ilvl w:val="0"/>
          <w:numId w:val="1"/>
        </w:numPr>
        <w:rPr>
          <w:rFonts w:ascii="Georgia" w:hAnsi="Georgia"/>
        </w:rPr>
      </w:pPr>
      <w:r w:rsidRPr="00A82492">
        <w:rPr>
          <w:rFonts w:ascii="Georgia" w:hAnsi="Georgia"/>
        </w:rPr>
        <w:lastRenderedPageBreak/>
        <w:t>Rita Charon, M.D., Ph.D. (Columbia University)</w:t>
      </w:r>
    </w:p>
    <w:p w14:paraId="647046FC" w14:textId="77777777" w:rsidR="00A50E13" w:rsidRPr="00A82492" w:rsidRDefault="00A50E13" w:rsidP="00A50E13">
      <w:pPr>
        <w:pStyle w:val="ListParagraph"/>
        <w:numPr>
          <w:ilvl w:val="0"/>
          <w:numId w:val="1"/>
        </w:numPr>
        <w:rPr>
          <w:rFonts w:ascii="Georgia" w:hAnsi="Georgia"/>
        </w:rPr>
      </w:pPr>
      <w:r w:rsidRPr="00A82492">
        <w:rPr>
          <w:rFonts w:ascii="Georgia" w:hAnsi="Georgia"/>
        </w:rPr>
        <w:t>Linda Villarosa, Author, </w:t>
      </w:r>
      <w:r w:rsidRPr="00A82492">
        <w:rPr>
          <w:rFonts w:ascii="Georgia" w:hAnsi="Georgia"/>
          <w:i/>
          <w:iCs/>
        </w:rPr>
        <w:t>Under the Skin: The Hidden Toll of Racism on American Lives and on the Health of our Nation</w:t>
      </w:r>
    </w:p>
    <w:p w14:paraId="42600B29" w14:textId="77777777" w:rsidR="00A50E13" w:rsidRDefault="00A50E13" w:rsidP="00A50E13">
      <w:pPr>
        <w:pStyle w:val="ListParagraph"/>
        <w:numPr>
          <w:ilvl w:val="0"/>
          <w:numId w:val="1"/>
        </w:numPr>
        <w:rPr>
          <w:rFonts w:ascii="Georgia" w:hAnsi="Georgia"/>
        </w:rPr>
      </w:pPr>
      <w:r w:rsidRPr="00A82492">
        <w:rPr>
          <w:rFonts w:ascii="Georgia" w:hAnsi="Georgia"/>
        </w:rPr>
        <w:t xml:space="preserve">Ila </w:t>
      </w:r>
      <w:proofErr w:type="spellStart"/>
      <w:r w:rsidRPr="00A82492">
        <w:rPr>
          <w:rFonts w:ascii="Georgia" w:hAnsi="Georgia"/>
        </w:rPr>
        <w:t>DeBose</w:t>
      </w:r>
      <w:proofErr w:type="spellEnd"/>
      <w:r w:rsidRPr="00A82492">
        <w:rPr>
          <w:rFonts w:ascii="Georgia" w:hAnsi="Georgia"/>
        </w:rPr>
        <w:t>, LCSW (University of Colorado, Colorado Springs)</w:t>
      </w:r>
    </w:p>
    <w:p w14:paraId="62201680" w14:textId="77777777" w:rsidR="00303825" w:rsidRDefault="00A50E13" w:rsidP="00571733">
      <w:pPr>
        <w:pStyle w:val="ListParagraph"/>
        <w:numPr>
          <w:ilvl w:val="0"/>
          <w:numId w:val="1"/>
        </w:numPr>
        <w:rPr>
          <w:rFonts w:ascii="Georgia" w:hAnsi="Georgia"/>
        </w:rPr>
      </w:pPr>
      <w:r w:rsidRPr="00A82492">
        <w:rPr>
          <w:rFonts w:ascii="Georgia" w:hAnsi="Georgia"/>
        </w:rPr>
        <w:t>Leon Kelly, M.D. (El Paso County Coroner)</w:t>
      </w:r>
    </w:p>
    <w:p w14:paraId="3747D936" w14:textId="77777777" w:rsidR="005B0011" w:rsidRDefault="005B0011" w:rsidP="00081B86">
      <w:pPr>
        <w:rPr>
          <w:rFonts w:ascii="Georgia" w:hAnsi="Georgia" w:cstheme="minorHAnsi"/>
          <w:color w:val="000000" w:themeColor="text1"/>
          <w:shd w:val="clear" w:color="auto" w:fill="FFFFFF"/>
        </w:rPr>
      </w:pPr>
    </w:p>
    <w:p w14:paraId="0F53CDBD" w14:textId="677DDD9A" w:rsidR="00081B86" w:rsidRPr="00F3472C" w:rsidRDefault="00571733" w:rsidP="00081B86">
      <w:pPr>
        <w:rPr>
          <w:rFonts w:ascii="Georgia" w:hAnsi="Georgia"/>
        </w:rPr>
      </w:pPr>
      <w:r w:rsidRPr="00081B86">
        <w:rPr>
          <w:rFonts w:ascii="Georgia" w:hAnsi="Georgia" w:cstheme="minorHAnsi"/>
          <w:color w:val="000000" w:themeColor="text1"/>
          <w:shd w:val="clear" w:color="auto" w:fill="FFFFFF"/>
        </w:rPr>
        <w:t>The keynote speakers’ books will be available for purchase</w:t>
      </w:r>
      <w:r w:rsidR="00FB2A55" w:rsidRPr="00081B86">
        <w:rPr>
          <w:rFonts w:ascii="Georgia" w:hAnsi="Georgia" w:cstheme="minorHAnsi"/>
          <w:color w:val="000000" w:themeColor="text1"/>
          <w:shd w:val="clear" w:color="auto" w:fill="FFFFFF"/>
        </w:rPr>
        <w:t xml:space="preserve"> and signing</w:t>
      </w:r>
      <w:r w:rsidR="008F6F68" w:rsidRPr="00081B86">
        <w:rPr>
          <w:rFonts w:ascii="Georgia" w:hAnsi="Georgia" w:cstheme="minorHAnsi"/>
          <w:color w:val="000000" w:themeColor="text1"/>
          <w:shd w:val="clear" w:color="auto" w:fill="FFFFFF"/>
        </w:rPr>
        <w:t>.</w:t>
      </w:r>
      <w:r w:rsidR="00FB2A55" w:rsidRPr="00081B86">
        <w:rPr>
          <w:rFonts w:ascii="Georgia" w:hAnsi="Georgia" w:cstheme="minorHAnsi"/>
          <w:color w:val="000000" w:themeColor="text1"/>
          <w:shd w:val="clear" w:color="auto" w:fill="FFFFFF"/>
        </w:rPr>
        <w:t xml:space="preserve"> </w:t>
      </w:r>
      <w:r w:rsidR="00081B86" w:rsidRPr="00F3472C">
        <w:rPr>
          <w:rFonts w:ascii="Georgia" w:hAnsi="Georgia"/>
        </w:rPr>
        <w:t>ASL interpreter will be on</w:t>
      </w:r>
      <w:r w:rsidR="004900E2">
        <w:rPr>
          <w:rFonts w:ascii="Georgia" w:hAnsi="Georgia"/>
        </w:rPr>
        <w:t>-</w:t>
      </w:r>
      <w:r w:rsidR="00081B86" w:rsidRPr="00F3472C">
        <w:rPr>
          <w:rFonts w:ascii="Georgia" w:hAnsi="Georgia"/>
        </w:rPr>
        <w:t>site</w:t>
      </w:r>
      <w:r w:rsidR="004900E2">
        <w:rPr>
          <w:rFonts w:ascii="Georgia" w:hAnsi="Georgia"/>
        </w:rPr>
        <w:t>.</w:t>
      </w:r>
    </w:p>
    <w:p w14:paraId="56889A38" w14:textId="1D0878B2" w:rsidR="00571733" w:rsidRDefault="00571733" w:rsidP="00081B86">
      <w:pPr>
        <w:rPr>
          <w:rFonts w:ascii="Georgia" w:hAnsi="Georgia" w:cstheme="minorHAnsi"/>
          <w:color w:val="000000" w:themeColor="text1"/>
          <w:shd w:val="clear" w:color="auto" w:fill="FFFFFF"/>
        </w:rPr>
      </w:pPr>
    </w:p>
    <w:p w14:paraId="51913BF2" w14:textId="2D8421DD" w:rsidR="00571733" w:rsidRDefault="00571733" w:rsidP="00571733">
      <w:pPr>
        <w:rPr>
          <w:rFonts w:ascii="Georgia" w:hAnsi="Georgia"/>
        </w:rPr>
      </w:pPr>
      <w:r w:rsidRPr="00F3472C">
        <w:rPr>
          <w:rFonts w:ascii="Georgia" w:hAnsi="Georgia"/>
          <w:b/>
          <w:bCs/>
        </w:rPr>
        <w:t>P</w:t>
      </w:r>
      <w:r w:rsidR="00A7405D">
        <w:rPr>
          <w:rFonts w:ascii="Georgia" w:hAnsi="Georgia"/>
          <w:b/>
          <w:bCs/>
        </w:rPr>
        <w:t>ARKING</w:t>
      </w:r>
      <w:r w:rsidRPr="00F3472C">
        <w:rPr>
          <w:rFonts w:ascii="Georgia" w:hAnsi="Georgia"/>
          <w:b/>
          <w:bCs/>
        </w:rPr>
        <w:t>:</w:t>
      </w:r>
      <w:r w:rsidRPr="00F3472C">
        <w:rPr>
          <w:rFonts w:ascii="Georgia" w:hAnsi="Georgia"/>
        </w:rPr>
        <w:t> </w:t>
      </w:r>
      <w:r w:rsidR="00C91F26">
        <w:rPr>
          <w:rFonts w:ascii="Georgia" w:hAnsi="Georgia"/>
        </w:rPr>
        <w:t>Free g</w:t>
      </w:r>
      <w:r w:rsidRPr="00F3472C">
        <w:rPr>
          <w:rFonts w:ascii="Georgia" w:hAnsi="Georgia"/>
        </w:rPr>
        <w:t>uest</w:t>
      </w:r>
      <w:r w:rsidR="00C91F26">
        <w:rPr>
          <w:rFonts w:ascii="Georgia" w:hAnsi="Georgia"/>
        </w:rPr>
        <w:t xml:space="preserve"> parking</w:t>
      </w:r>
      <w:r w:rsidRPr="00F3472C">
        <w:rPr>
          <w:rFonts w:ascii="Georgia" w:hAnsi="Georgia"/>
        </w:rPr>
        <w:t xml:space="preserve"> in the</w:t>
      </w:r>
      <w:r w:rsidR="00252FF8">
        <w:rPr>
          <w:rFonts w:ascii="Georgia" w:hAnsi="Georgia"/>
        </w:rPr>
        <w:t xml:space="preserve"> </w:t>
      </w:r>
      <w:hyperlink r:id="rId7" w:history="1">
        <w:r w:rsidR="007D7F80" w:rsidRPr="007D7F80">
          <w:rPr>
            <w:rStyle w:val="Hyperlink"/>
            <w:rFonts w:ascii="Georgia" w:hAnsi="Georgia"/>
          </w:rPr>
          <w:t>Ed Robson Arena Garage.</w:t>
        </w:r>
      </w:hyperlink>
      <w:r w:rsidR="007D7F80">
        <w:rPr>
          <w:rFonts w:ascii="Georgia" w:hAnsi="Georgia"/>
        </w:rPr>
        <w:t xml:space="preserve"> </w:t>
      </w:r>
      <w:r w:rsidRPr="00F3472C">
        <w:rPr>
          <w:rFonts w:ascii="Georgia" w:hAnsi="Georgia"/>
        </w:rPr>
        <w:t xml:space="preserve">The entrance is on Dale </w:t>
      </w:r>
      <w:r w:rsidR="00252FF8">
        <w:rPr>
          <w:rFonts w:ascii="Georgia" w:hAnsi="Georgia"/>
        </w:rPr>
        <w:t>Street</w:t>
      </w:r>
      <w:r w:rsidRPr="00F3472C">
        <w:rPr>
          <w:rFonts w:ascii="Georgia" w:hAnsi="Georgia"/>
        </w:rPr>
        <w:t>.</w:t>
      </w:r>
    </w:p>
    <w:p w14:paraId="409A3DF0" w14:textId="77777777" w:rsidR="00081B86" w:rsidRPr="00F3472C" w:rsidRDefault="00081B86" w:rsidP="00571733">
      <w:pPr>
        <w:rPr>
          <w:rFonts w:ascii="Georgia" w:hAnsi="Georgia"/>
        </w:rPr>
      </w:pPr>
    </w:p>
    <w:p w14:paraId="4BB59871" w14:textId="3B90CB21" w:rsidR="00571733" w:rsidRPr="00F3472C" w:rsidRDefault="00571733" w:rsidP="00571733">
      <w:pPr>
        <w:rPr>
          <w:rFonts w:ascii="Georgia" w:hAnsi="Georgia"/>
        </w:rPr>
      </w:pPr>
      <w:r w:rsidRPr="00F3472C">
        <w:rPr>
          <w:rFonts w:ascii="Georgia" w:hAnsi="Georgia"/>
          <w:b/>
          <w:bCs/>
        </w:rPr>
        <w:t>A</w:t>
      </w:r>
      <w:r w:rsidR="00A7405D">
        <w:rPr>
          <w:rFonts w:ascii="Georgia" w:hAnsi="Georgia"/>
          <w:b/>
          <w:bCs/>
        </w:rPr>
        <w:t>DMISSION:</w:t>
      </w:r>
      <w:r w:rsidRPr="00F3472C">
        <w:rPr>
          <w:rFonts w:ascii="Georgia" w:hAnsi="Georgia"/>
        </w:rPr>
        <w:t xml:space="preserve"> Free </w:t>
      </w:r>
      <w:r w:rsidR="00C71D01">
        <w:rPr>
          <w:rFonts w:ascii="Georgia" w:hAnsi="Georgia"/>
        </w:rPr>
        <w:t xml:space="preserve">and open </w:t>
      </w:r>
      <w:r w:rsidRPr="00F3472C">
        <w:rPr>
          <w:rFonts w:ascii="Georgia" w:hAnsi="Georgia"/>
        </w:rPr>
        <w:t xml:space="preserve">to the </w:t>
      </w:r>
      <w:r w:rsidR="00C71D01">
        <w:rPr>
          <w:rFonts w:ascii="Georgia" w:hAnsi="Georgia"/>
        </w:rPr>
        <w:t>p</w:t>
      </w:r>
      <w:r w:rsidRPr="00F3472C">
        <w:rPr>
          <w:rFonts w:ascii="Georgia" w:hAnsi="Georgia"/>
        </w:rPr>
        <w:t>ublic</w:t>
      </w:r>
      <w:r w:rsidR="00A1651C">
        <w:rPr>
          <w:rFonts w:ascii="Georgia" w:hAnsi="Georgia"/>
        </w:rPr>
        <w:t>. Media welcome to attend.</w:t>
      </w:r>
    </w:p>
    <w:p w14:paraId="65A18B46" w14:textId="7DF82DFF" w:rsidR="00F3472C" w:rsidRPr="00F3472C" w:rsidRDefault="00F3472C" w:rsidP="006F7F4B">
      <w:pPr>
        <w:rPr>
          <w:rFonts w:ascii="Georgia" w:hAnsi="Georgia"/>
        </w:rPr>
      </w:pPr>
    </w:p>
    <w:p w14:paraId="0168E050" w14:textId="77777777" w:rsidR="00F3472C" w:rsidRDefault="00F3472C" w:rsidP="00F3472C">
      <w:pPr>
        <w:rPr>
          <w:rFonts w:ascii="Georgia" w:hAnsi="Georgia"/>
        </w:rPr>
      </w:pPr>
    </w:p>
    <w:p w14:paraId="7EDB2FD5" w14:textId="77777777" w:rsidR="0035631E" w:rsidRDefault="0035631E" w:rsidP="00F3472C">
      <w:pPr>
        <w:rPr>
          <w:rFonts w:ascii="Georgia" w:hAnsi="Georgia"/>
        </w:rPr>
      </w:pPr>
    </w:p>
    <w:p w14:paraId="236D3981" w14:textId="77777777" w:rsidR="0035631E" w:rsidRPr="002131CA" w:rsidRDefault="0035631E" w:rsidP="0035631E">
      <w:pPr>
        <w:rPr>
          <w:rFonts w:ascii="Georgia" w:eastAsia="Arial Unicode MS" w:hAnsi="Georgia" w:cs="Calibri"/>
        </w:rPr>
      </w:pPr>
      <w:r w:rsidRPr="002131CA">
        <w:rPr>
          <w:rFonts w:ascii="Georgia" w:eastAsia="Arial Unicode MS" w:hAnsi="Georgia" w:cs="Calibri"/>
          <w:b/>
          <w:bCs/>
        </w:rPr>
        <w:t>About Colorado College</w:t>
      </w:r>
    </w:p>
    <w:p w14:paraId="3043CE46" w14:textId="74682FBE" w:rsidR="0035631E" w:rsidRPr="00BA2E9E" w:rsidRDefault="0035631E" w:rsidP="0035631E">
      <w:pPr>
        <w:rPr>
          <w:rFonts w:ascii="Georgia" w:eastAsia="Arial Unicode MS" w:hAnsi="Georgia" w:cs="Calibri"/>
          <w:i/>
          <w:iCs/>
        </w:rPr>
      </w:pPr>
      <w:r w:rsidRPr="00BA2E9E">
        <w:rPr>
          <w:rFonts w:ascii="Georgia" w:eastAsia="Arial Unicode MS" w:hAnsi="Georgia" w:cs="Calibri"/>
          <w:i/>
          <w:iCs/>
        </w:rPr>
        <w:t>Colorado College is a nationally prominent, four-year liberal arts college that was founded in Colorado Springs in 1874</w:t>
      </w:r>
      <w:r w:rsidR="00E66302">
        <w:rPr>
          <w:rFonts w:ascii="Georgia" w:eastAsia="Arial Unicode MS" w:hAnsi="Georgia" w:cs="Calibri"/>
          <w:i/>
          <w:iCs/>
        </w:rPr>
        <w:t xml:space="preserve"> and is now commemorating its</w:t>
      </w:r>
      <w:r w:rsidR="005B37F8">
        <w:rPr>
          <w:rFonts w:ascii="Georgia" w:eastAsia="Arial Unicode MS" w:hAnsi="Georgia" w:cs="Calibri"/>
          <w:i/>
          <w:iCs/>
        </w:rPr>
        <w:t xml:space="preserve"> sesquicentennial</w:t>
      </w:r>
      <w:r w:rsidR="00AD38B8">
        <w:rPr>
          <w:rFonts w:ascii="Georgia" w:eastAsia="Arial Unicode MS" w:hAnsi="Georgia" w:cs="Calibri"/>
          <w:i/>
          <w:iCs/>
        </w:rPr>
        <w:t xml:space="preserve">. </w:t>
      </w:r>
      <w:r w:rsidRPr="00BA2E9E">
        <w:rPr>
          <w:rFonts w:ascii="Georgia" w:eastAsia="Arial Unicode MS" w:hAnsi="Georgia" w:cs="Calibri"/>
          <w:i/>
          <w:iCs/>
        </w:rPr>
        <w:t xml:space="preserve"> In 1970 the college created the Block Plan, in which its approximately 2,</w:t>
      </w:r>
      <w:r w:rsidR="005B37F8">
        <w:rPr>
          <w:rFonts w:ascii="Georgia" w:eastAsia="Arial Unicode MS" w:hAnsi="Georgia" w:cs="Calibri"/>
          <w:i/>
          <w:iCs/>
        </w:rPr>
        <w:t>2</w:t>
      </w:r>
      <w:r w:rsidRPr="00BA2E9E">
        <w:rPr>
          <w:rFonts w:ascii="Georgia" w:eastAsia="Arial Unicode MS" w:hAnsi="Georgia" w:cs="Calibri"/>
          <w:i/>
          <w:iCs/>
        </w:rPr>
        <w:t xml:space="preserve">00 undergraduate students take one class at a time in intensive 3½-week segments. A Master of Arts in teaching degree also is offered.  The college’s vision is to ignite students’ passion and potential to create a more just world. For more information, visit </w:t>
      </w:r>
      <w:r w:rsidRPr="00BA2E9E">
        <w:rPr>
          <w:rFonts w:ascii="Georgia" w:eastAsia="Arial Unicode MS" w:hAnsi="Georgia" w:cs="Calibri"/>
          <w:i/>
          <w:iCs/>
          <w:color w:val="0000FF"/>
          <w:u w:val="single"/>
        </w:rPr>
        <w:t>www.coloradocollege.edu.</w:t>
      </w:r>
    </w:p>
    <w:p w14:paraId="344D270D" w14:textId="77777777" w:rsidR="0035631E" w:rsidRPr="00CD7B31" w:rsidRDefault="0035631E" w:rsidP="0035631E">
      <w:pPr>
        <w:rPr>
          <w:rFonts w:ascii="Calibri" w:eastAsia="Arial Unicode MS" w:hAnsi="Calibri" w:cs="Calibri"/>
          <w:szCs w:val="22"/>
        </w:rPr>
      </w:pPr>
    </w:p>
    <w:p w14:paraId="0EDFEC7A" w14:textId="77777777" w:rsidR="0035631E" w:rsidRDefault="0035631E" w:rsidP="0035631E">
      <w:pPr>
        <w:rPr>
          <w:rFonts w:ascii="Calibri" w:hAnsi="Calibri" w:cs="Calibri"/>
          <w:sz w:val="18"/>
          <w:szCs w:val="18"/>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
    <w:p w14:paraId="3F7FB420" w14:textId="77777777" w:rsidR="0035631E" w:rsidRDefault="0035631E" w:rsidP="0035631E">
      <w:pPr>
        <w:rPr>
          <w:rFonts w:ascii="Calibri" w:hAnsi="Calibri" w:cs="Calibri"/>
          <w:sz w:val="18"/>
          <w:szCs w:val="18"/>
        </w:rPr>
      </w:pPr>
    </w:p>
    <w:p w14:paraId="212E051F" w14:textId="77777777" w:rsidR="0035631E" w:rsidRDefault="0035631E" w:rsidP="0035631E">
      <w:pPr>
        <w:rPr>
          <w:rFonts w:ascii="Calibri" w:hAnsi="Calibri" w:cs="Calibri"/>
          <w:sz w:val="18"/>
          <w:szCs w:val="18"/>
        </w:rPr>
      </w:pPr>
    </w:p>
    <w:p w14:paraId="7D873366" w14:textId="77777777" w:rsidR="0035631E" w:rsidRDefault="0035631E" w:rsidP="0035631E">
      <w:pPr>
        <w:rPr>
          <w:rFonts w:ascii="Calibri" w:hAnsi="Calibri" w:cs="Calibri"/>
          <w:sz w:val="18"/>
          <w:szCs w:val="18"/>
        </w:rPr>
      </w:pPr>
    </w:p>
    <w:p w14:paraId="46CBD8A6" w14:textId="77777777" w:rsidR="0035631E" w:rsidRDefault="0035631E" w:rsidP="0035631E">
      <w:pPr>
        <w:rPr>
          <w:rFonts w:ascii="Calibri" w:hAnsi="Calibri" w:cs="Calibri"/>
          <w:sz w:val="18"/>
          <w:szCs w:val="18"/>
        </w:rPr>
      </w:pPr>
    </w:p>
    <w:p w14:paraId="416A5A6E" w14:textId="68CB9E50" w:rsidR="00720643" w:rsidRPr="0042236E" w:rsidRDefault="0035631E" w:rsidP="0042236E">
      <w:pPr>
        <w:ind w:left="3600" w:firstLine="720"/>
        <w:rPr>
          <w:rFonts w:ascii="Georgia" w:hAnsi="Georgia" w:cs="Calibri"/>
        </w:rPr>
      </w:pPr>
      <w:r w:rsidRPr="00941FD8">
        <w:rPr>
          <w:rFonts w:ascii="Georgia" w:hAnsi="Georgia" w:cs="Calibri"/>
        </w:rPr>
        <w:t>##</w:t>
      </w:r>
      <w:r w:rsidR="0042236E">
        <w:rPr>
          <w:rFonts w:ascii="Georgia" w:hAnsi="Georgia" w:cs="Calibri"/>
        </w:rPr>
        <w:t>#</w:t>
      </w:r>
    </w:p>
    <w:sectPr w:rsidR="00720643" w:rsidRPr="00422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50305"/>
    <w:multiLevelType w:val="hybridMultilevel"/>
    <w:tmpl w:val="F5D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16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27"/>
    <w:rsid w:val="00065E54"/>
    <w:rsid w:val="00081B86"/>
    <w:rsid w:val="000A6586"/>
    <w:rsid w:val="000C2CCF"/>
    <w:rsid w:val="000F220C"/>
    <w:rsid w:val="0017331B"/>
    <w:rsid w:val="0017653D"/>
    <w:rsid w:val="001966A9"/>
    <w:rsid w:val="00242B68"/>
    <w:rsid w:val="00246938"/>
    <w:rsid w:val="00252B80"/>
    <w:rsid w:val="00252FF8"/>
    <w:rsid w:val="00271333"/>
    <w:rsid w:val="00273B28"/>
    <w:rsid w:val="002D5139"/>
    <w:rsid w:val="002E5FA8"/>
    <w:rsid w:val="00303825"/>
    <w:rsid w:val="00343912"/>
    <w:rsid w:val="0035631E"/>
    <w:rsid w:val="003A62A7"/>
    <w:rsid w:val="004159D0"/>
    <w:rsid w:val="0042236E"/>
    <w:rsid w:val="00424474"/>
    <w:rsid w:val="004900E2"/>
    <w:rsid w:val="004D263D"/>
    <w:rsid w:val="00571733"/>
    <w:rsid w:val="00584031"/>
    <w:rsid w:val="005B0011"/>
    <w:rsid w:val="005B37F8"/>
    <w:rsid w:val="005B3886"/>
    <w:rsid w:val="005E6B1C"/>
    <w:rsid w:val="00622B5F"/>
    <w:rsid w:val="00687827"/>
    <w:rsid w:val="006D739B"/>
    <w:rsid w:val="006F7F4B"/>
    <w:rsid w:val="00714BFA"/>
    <w:rsid w:val="00717673"/>
    <w:rsid w:val="00720643"/>
    <w:rsid w:val="0076075C"/>
    <w:rsid w:val="007A073C"/>
    <w:rsid w:val="007A32D9"/>
    <w:rsid w:val="007A75E3"/>
    <w:rsid w:val="007D7F80"/>
    <w:rsid w:val="00896B77"/>
    <w:rsid w:val="008B71DC"/>
    <w:rsid w:val="008F62B9"/>
    <w:rsid w:val="008F6F68"/>
    <w:rsid w:val="00901D5A"/>
    <w:rsid w:val="009C4E0A"/>
    <w:rsid w:val="009D6C47"/>
    <w:rsid w:val="009F4CE2"/>
    <w:rsid w:val="009F54F2"/>
    <w:rsid w:val="00A0533E"/>
    <w:rsid w:val="00A1651C"/>
    <w:rsid w:val="00A30F61"/>
    <w:rsid w:val="00A50E13"/>
    <w:rsid w:val="00A7405D"/>
    <w:rsid w:val="00A82492"/>
    <w:rsid w:val="00A84557"/>
    <w:rsid w:val="00A8604E"/>
    <w:rsid w:val="00AB3266"/>
    <w:rsid w:val="00AD38B8"/>
    <w:rsid w:val="00B64C25"/>
    <w:rsid w:val="00B6777A"/>
    <w:rsid w:val="00B7150F"/>
    <w:rsid w:val="00B9448E"/>
    <w:rsid w:val="00B94AAB"/>
    <w:rsid w:val="00BA129D"/>
    <w:rsid w:val="00BB408A"/>
    <w:rsid w:val="00BB5688"/>
    <w:rsid w:val="00BB7B51"/>
    <w:rsid w:val="00BC066C"/>
    <w:rsid w:val="00C13A31"/>
    <w:rsid w:val="00C54F2E"/>
    <w:rsid w:val="00C71D01"/>
    <w:rsid w:val="00C84CE8"/>
    <w:rsid w:val="00C91F26"/>
    <w:rsid w:val="00CB5190"/>
    <w:rsid w:val="00CF257F"/>
    <w:rsid w:val="00D02056"/>
    <w:rsid w:val="00D11C15"/>
    <w:rsid w:val="00D2415F"/>
    <w:rsid w:val="00D96E7D"/>
    <w:rsid w:val="00DB6692"/>
    <w:rsid w:val="00DC3523"/>
    <w:rsid w:val="00E66302"/>
    <w:rsid w:val="00E75A78"/>
    <w:rsid w:val="00EA7064"/>
    <w:rsid w:val="00EC523B"/>
    <w:rsid w:val="00ED401D"/>
    <w:rsid w:val="00F133F7"/>
    <w:rsid w:val="00F3472C"/>
    <w:rsid w:val="00F556DA"/>
    <w:rsid w:val="00F94B88"/>
    <w:rsid w:val="00FB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3B5C"/>
  <w15:chartTrackingRefBased/>
  <w15:docId w15:val="{C15608C1-52AC-D447-BF31-C29493E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87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8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8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8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8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87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827"/>
    <w:rPr>
      <w:rFonts w:eastAsiaTheme="majorEastAsia" w:cstheme="majorBidi"/>
      <w:color w:val="272727" w:themeColor="text1" w:themeTint="D8"/>
    </w:rPr>
  </w:style>
  <w:style w:type="paragraph" w:styleId="Title">
    <w:name w:val="Title"/>
    <w:basedOn w:val="Normal"/>
    <w:next w:val="Normal"/>
    <w:link w:val="TitleChar"/>
    <w:uiPriority w:val="10"/>
    <w:qFormat/>
    <w:rsid w:val="006878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8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8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7827"/>
    <w:rPr>
      <w:i/>
      <w:iCs/>
      <w:color w:val="404040" w:themeColor="text1" w:themeTint="BF"/>
    </w:rPr>
  </w:style>
  <w:style w:type="paragraph" w:styleId="ListParagraph">
    <w:name w:val="List Paragraph"/>
    <w:basedOn w:val="Normal"/>
    <w:uiPriority w:val="34"/>
    <w:qFormat/>
    <w:rsid w:val="00687827"/>
    <w:pPr>
      <w:ind w:left="720"/>
      <w:contextualSpacing/>
    </w:pPr>
  </w:style>
  <w:style w:type="character" w:styleId="IntenseEmphasis">
    <w:name w:val="Intense Emphasis"/>
    <w:basedOn w:val="DefaultParagraphFont"/>
    <w:uiPriority w:val="21"/>
    <w:qFormat/>
    <w:rsid w:val="00687827"/>
    <w:rPr>
      <w:i/>
      <w:iCs/>
      <w:color w:val="2F5496" w:themeColor="accent1" w:themeShade="BF"/>
    </w:rPr>
  </w:style>
  <w:style w:type="paragraph" w:styleId="IntenseQuote">
    <w:name w:val="Intense Quote"/>
    <w:basedOn w:val="Normal"/>
    <w:next w:val="Normal"/>
    <w:link w:val="IntenseQuoteChar"/>
    <w:uiPriority w:val="30"/>
    <w:qFormat/>
    <w:rsid w:val="00687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827"/>
    <w:rPr>
      <w:i/>
      <w:iCs/>
      <w:color w:val="2F5496" w:themeColor="accent1" w:themeShade="BF"/>
    </w:rPr>
  </w:style>
  <w:style w:type="character" w:styleId="IntenseReference">
    <w:name w:val="Intense Reference"/>
    <w:basedOn w:val="DefaultParagraphFont"/>
    <w:uiPriority w:val="32"/>
    <w:qFormat/>
    <w:rsid w:val="00687827"/>
    <w:rPr>
      <w:b/>
      <w:bCs/>
      <w:smallCaps/>
      <w:color w:val="2F5496" w:themeColor="accent1" w:themeShade="BF"/>
      <w:spacing w:val="5"/>
    </w:rPr>
  </w:style>
  <w:style w:type="character" w:styleId="Strong">
    <w:name w:val="Strong"/>
    <w:basedOn w:val="DefaultParagraphFont"/>
    <w:uiPriority w:val="22"/>
    <w:qFormat/>
    <w:rsid w:val="00F3472C"/>
    <w:rPr>
      <w:b/>
      <w:bCs/>
    </w:rPr>
  </w:style>
  <w:style w:type="character" w:customStyle="1" w:styleId="apple-converted-space">
    <w:name w:val="apple-converted-space"/>
    <w:basedOn w:val="DefaultParagraphFont"/>
    <w:rsid w:val="00F3472C"/>
  </w:style>
  <w:style w:type="paragraph" w:styleId="NormalWeb">
    <w:name w:val="Normal (Web)"/>
    <w:basedOn w:val="Normal"/>
    <w:uiPriority w:val="99"/>
    <w:semiHidden/>
    <w:unhideWhenUsed/>
    <w:rsid w:val="00F3472C"/>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3472C"/>
    <w:rPr>
      <w:i/>
      <w:iCs/>
    </w:rPr>
  </w:style>
  <w:style w:type="character" w:styleId="Hyperlink">
    <w:name w:val="Hyperlink"/>
    <w:basedOn w:val="DefaultParagraphFont"/>
    <w:uiPriority w:val="99"/>
    <w:unhideWhenUsed/>
    <w:rsid w:val="00F3472C"/>
    <w:rPr>
      <w:color w:val="0000FF"/>
      <w:u w:val="single"/>
    </w:rPr>
  </w:style>
  <w:style w:type="character" w:styleId="FollowedHyperlink">
    <w:name w:val="FollowedHyperlink"/>
    <w:basedOn w:val="DefaultParagraphFont"/>
    <w:uiPriority w:val="99"/>
    <w:semiHidden/>
    <w:unhideWhenUsed/>
    <w:rsid w:val="00081B86"/>
    <w:rPr>
      <w:color w:val="954F72" w:themeColor="followedHyperlink"/>
      <w:u w:val="single"/>
    </w:rPr>
  </w:style>
  <w:style w:type="character" w:styleId="UnresolvedMention">
    <w:name w:val="Unresolved Mention"/>
    <w:basedOn w:val="DefaultParagraphFont"/>
    <w:uiPriority w:val="99"/>
    <w:semiHidden/>
    <w:unhideWhenUsed/>
    <w:rsid w:val="007D7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80651">
      <w:bodyDiv w:val="1"/>
      <w:marLeft w:val="0"/>
      <w:marRight w:val="0"/>
      <w:marTop w:val="0"/>
      <w:marBottom w:val="0"/>
      <w:divBdr>
        <w:top w:val="none" w:sz="0" w:space="0" w:color="auto"/>
        <w:left w:val="none" w:sz="0" w:space="0" w:color="auto"/>
        <w:bottom w:val="none" w:sz="0" w:space="0" w:color="auto"/>
        <w:right w:val="none" w:sz="0" w:space="0" w:color="auto"/>
      </w:divBdr>
      <w:divsChild>
        <w:div w:id="344404853">
          <w:marLeft w:val="0"/>
          <w:marRight w:val="0"/>
          <w:marTop w:val="0"/>
          <w:marBottom w:val="0"/>
          <w:divBdr>
            <w:top w:val="none" w:sz="0" w:space="0" w:color="auto"/>
            <w:left w:val="none" w:sz="0" w:space="0" w:color="auto"/>
            <w:bottom w:val="none" w:sz="0" w:space="0" w:color="auto"/>
            <w:right w:val="none" w:sz="0" w:space="0" w:color="auto"/>
          </w:divBdr>
        </w:div>
        <w:div w:id="771508404">
          <w:marLeft w:val="0"/>
          <w:marRight w:val="0"/>
          <w:marTop w:val="0"/>
          <w:marBottom w:val="0"/>
          <w:divBdr>
            <w:top w:val="none" w:sz="0" w:space="0" w:color="auto"/>
            <w:left w:val="none" w:sz="0" w:space="0" w:color="auto"/>
            <w:bottom w:val="none" w:sz="0" w:space="0" w:color="auto"/>
            <w:right w:val="none" w:sz="0" w:space="0" w:color="auto"/>
          </w:divBdr>
        </w:div>
        <w:div w:id="1283850419">
          <w:marLeft w:val="0"/>
          <w:marRight w:val="0"/>
          <w:marTop w:val="0"/>
          <w:marBottom w:val="0"/>
          <w:divBdr>
            <w:top w:val="none" w:sz="0" w:space="0" w:color="auto"/>
            <w:left w:val="none" w:sz="0" w:space="0" w:color="auto"/>
            <w:bottom w:val="none" w:sz="0" w:space="0" w:color="auto"/>
            <w:right w:val="none" w:sz="0" w:space="0" w:color="auto"/>
          </w:divBdr>
        </w:div>
        <w:div w:id="1239945023">
          <w:marLeft w:val="0"/>
          <w:marRight w:val="0"/>
          <w:marTop w:val="0"/>
          <w:marBottom w:val="0"/>
          <w:divBdr>
            <w:top w:val="none" w:sz="0" w:space="0" w:color="auto"/>
            <w:left w:val="none" w:sz="0" w:space="0" w:color="auto"/>
            <w:bottom w:val="none" w:sz="0" w:space="0" w:color="auto"/>
            <w:right w:val="none" w:sz="0" w:space="0" w:color="auto"/>
          </w:divBdr>
        </w:div>
        <w:div w:id="2064476612">
          <w:marLeft w:val="0"/>
          <w:marRight w:val="0"/>
          <w:marTop w:val="0"/>
          <w:marBottom w:val="0"/>
          <w:divBdr>
            <w:top w:val="none" w:sz="0" w:space="0" w:color="auto"/>
            <w:left w:val="none" w:sz="0" w:space="0" w:color="auto"/>
            <w:bottom w:val="none" w:sz="0" w:space="0" w:color="auto"/>
            <w:right w:val="none" w:sz="0" w:space="0" w:color="auto"/>
          </w:divBdr>
        </w:div>
        <w:div w:id="575167117">
          <w:marLeft w:val="0"/>
          <w:marRight w:val="0"/>
          <w:marTop w:val="0"/>
          <w:marBottom w:val="0"/>
          <w:divBdr>
            <w:top w:val="none" w:sz="0" w:space="0" w:color="auto"/>
            <w:left w:val="none" w:sz="0" w:space="0" w:color="auto"/>
            <w:bottom w:val="none" w:sz="0" w:space="0" w:color="auto"/>
            <w:right w:val="none" w:sz="0" w:space="0" w:color="auto"/>
          </w:divBdr>
        </w:div>
        <w:div w:id="15541788">
          <w:marLeft w:val="0"/>
          <w:marRight w:val="0"/>
          <w:marTop w:val="0"/>
          <w:marBottom w:val="0"/>
          <w:divBdr>
            <w:top w:val="none" w:sz="0" w:space="0" w:color="auto"/>
            <w:left w:val="none" w:sz="0" w:space="0" w:color="auto"/>
            <w:bottom w:val="none" w:sz="0" w:space="0" w:color="auto"/>
            <w:right w:val="none" w:sz="0" w:space="0" w:color="auto"/>
          </w:divBdr>
        </w:div>
        <w:div w:id="567421916">
          <w:marLeft w:val="0"/>
          <w:marRight w:val="0"/>
          <w:marTop w:val="0"/>
          <w:marBottom w:val="0"/>
          <w:divBdr>
            <w:top w:val="none" w:sz="0" w:space="0" w:color="auto"/>
            <w:left w:val="none" w:sz="0" w:space="0" w:color="auto"/>
            <w:bottom w:val="none" w:sz="0" w:space="0" w:color="auto"/>
            <w:right w:val="none" w:sz="0" w:space="0" w:color="auto"/>
          </w:divBdr>
        </w:div>
        <w:div w:id="493187205">
          <w:marLeft w:val="0"/>
          <w:marRight w:val="0"/>
          <w:marTop w:val="0"/>
          <w:marBottom w:val="0"/>
          <w:divBdr>
            <w:top w:val="none" w:sz="0" w:space="0" w:color="auto"/>
            <w:left w:val="none" w:sz="0" w:space="0" w:color="auto"/>
            <w:bottom w:val="none" w:sz="0" w:space="0" w:color="auto"/>
            <w:right w:val="none" w:sz="0" w:space="0" w:color="auto"/>
          </w:divBdr>
        </w:div>
        <w:div w:id="1180658131">
          <w:marLeft w:val="0"/>
          <w:marRight w:val="0"/>
          <w:marTop w:val="0"/>
          <w:marBottom w:val="0"/>
          <w:divBdr>
            <w:top w:val="none" w:sz="0" w:space="0" w:color="auto"/>
            <w:left w:val="none" w:sz="0" w:space="0" w:color="auto"/>
            <w:bottom w:val="none" w:sz="0" w:space="0" w:color="auto"/>
            <w:right w:val="none" w:sz="0" w:space="0" w:color="auto"/>
          </w:divBdr>
        </w:div>
        <w:div w:id="1881822742">
          <w:marLeft w:val="0"/>
          <w:marRight w:val="0"/>
          <w:marTop w:val="0"/>
          <w:marBottom w:val="0"/>
          <w:divBdr>
            <w:top w:val="none" w:sz="0" w:space="0" w:color="auto"/>
            <w:left w:val="none" w:sz="0" w:space="0" w:color="auto"/>
            <w:bottom w:val="none" w:sz="0" w:space="0" w:color="auto"/>
            <w:right w:val="none" w:sz="0" w:space="0" w:color="auto"/>
          </w:divBdr>
        </w:div>
      </w:divsChild>
    </w:div>
    <w:div w:id="1153058672">
      <w:bodyDiv w:val="1"/>
      <w:marLeft w:val="0"/>
      <w:marRight w:val="0"/>
      <w:marTop w:val="0"/>
      <w:marBottom w:val="0"/>
      <w:divBdr>
        <w:top w:val="none" w:sz="0" w:space="0" w:color="auto"/>
        <w:left w:val="none" w:sz="0" w:space="0" w:color="auto"/>
        <w:bottom w:val="none" w:sz="0" w:space="0" w:color="auto"/>
        <w:right w:val="none" w:sz="0" w:space="0" w:color="auto"/>
      </w:divBdr>
      <w:divsChild>
        <w:div w:id="86606546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483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college.edu/basics/campus/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college.edu/academics/dept/english/maclean-symposium/index.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Gromko</dc:creator>
  <cp:keywords/>
  <dc:description/>
  <cp:lastModifiedBy>Alexa Gromko</cp:lastModifiedBy>
  <cp:revision>94</cp:revision>
  <dcterms:created xsi:type="dcterms:W3CDTF">2024-04-01T21:44:00Z</dcterms:created>
  <dcterms:modified xsi:type="dcterms:W3CDTF">2024-04-04T15:58:00Z</dcterms:modified>
</cp:coreProperties>
</file>